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05" w:rsidRPr="007D4D05" w:rsidRDefault="007D4D05" w:rsidP="007D4D05">
      <w:pPr>
        <w:spacing w:after="0" w:line="240" w:lineRule="auto"/>
        <w:ind w:left="-567" w:right="-45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D05">
        <w:rPr>
          <w:rFonts w:ascii="Times New Roman" w:hAnsi="Times New Roman" w:cs="Times New Roman"/>
          <w:b/>
          <w:sz w:val="28"/>
          <w:szCs w:val="28"/>
        </w:rPr>
        <w:t xml:space="preserve">«Технологический аспект </w:t>
      </w:r>
      <w:proofErr w:type="gramStart"/>
      <w:r w:rsidRPr="007D4D05">
        <w:rPr>
          <w:rFonts w:ascii="Times New Roman" w:hAnsi="Times New Roman" w:cs="Times New Roman"/>
          <w:b/>
          <w:sz w:val="28"/>
          <w:szCs w:val="28"/>
        </w:rPr>
        <w:t>обеспечения преемственности преподавания предметов гуманитарного цикла</w:t>
      </w:r>
      <w:proofErr w:type="gramEnd"/>
      <w:r w:rsidRPr="007D4D05">
        <w:rPr>
          <w:rFonts w:ascii="Times New Roman" w:hAnsi="Times New Roman" w:cs="Times New Roman"/>
          <w:b/>
          <w:sz w:val="28"/>
          <w:szCs w:val="28"/>
        </w:rPr>
        <w:t xml:space="preserve"> ОС «Школа 2100»</w:t>
      </w:r>
    </w:p>
    <w:p w:rsidR="007D4D05" w:rsidRDefault="007D4D05" w:rsidP="007D4D05">
      <w:pPr>
        <w:spacing w:after="0" w:line="240" w:lineRule="auto"/>
        <w:ind w:left="-567" w:right="-45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4D05" w:rsidRPr="008B6872" w:rsidRDefault="007D4D05" w:rsidP="007D4D05">
      <w:pPr>
        <w:spacing w:after="0" w:line="240" w:lineRule="auto"/>
        <w:ind w:left="-567" w:right="-45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ФГОС ставит целью развитие личности учащегося на основе освоения способов деятельности. Стратегическая цель образования - функциональная грамотность, это также основная идея курсов русского языка и литературы. Портрет выпускника основной школы:</w:t>
      </w:r>
      <w:r w:rsidRPr="001B66F4">
        <w:rPr>
          <w:rFonts w:ascii="Calibri" w:eastAsia="+mn-ea" w:hAnsi="Calibri" w:cs="+mn-cs"/>
          <w:b/>
          <w:bCs/>
          <w:color w:val="000000"/>
          <w:kern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1B66F4">
        <w:rPr>
          <w:rFonts w:ascii="Times New Roman" w:hAnsi="Times New Roman" w:cs="Times New Roman"/>
          <w:sz w:val="24"/>
          <w:szCs w:val="24"/>
        </w:rPr>
        <w:t>реативный</w:t>
      </w:r>
      <w:proofErr w:type="spellEnd"/>
      <w:r w:rsidRPr="001B66F4">
        <w:rPr>
          <w:rFonts w:ascii="Times New Roman" w:hAnsi="Times New Roman" w:cs="Times New Roman"/>
          <w:sz w:val="24"/>
          <w:szCs w:val="24"/>
        </w:rPr>
        <w:t>, мотивированный к познанию и творчеству, обучению и самооб</w:t>
      </w:r>
      <w:r>
        <w:rPr>
          <w:rFonts w:ascii="Times New Roman" w:hAnsi="Times New Roman" w:cs="Times New Roman"/>
          <w:sz w:val="24"/>
          <w:szCs w:val="24"/>
        </w:rPr>
        <w:t>учению на протяжении всей жизни, у</w:t>
      </w:r>
      <w:r w:rsidRPr="001B66F4">
        <w:rPr>
          <w:rFonts w:ascii="Times New Roman" w:hAnsi="Times New Roman" w:cs="Times New Roman"/>
          <w:sz w:val="24"/>
          <w:szCs w:val="24"/>
        </w:rPr>
        <w:t>важающий других людей, готовый сотрудничать с ними для достижения совместного результата.</w:t>
      </w:r>
      <w:r>
        <w:rPr>
          <w:rFonts w:ascii="Times New Roman" w:hAnsi="Times New Roman" w:cs="Times New Roman"/>
          <w:sz w:val="24"/>
          <w:szCs w:val="24"/>
        </w:rPr>
        <w:t xml:space="preserve"> Эти цели прекрасно соотносятся с концепцией образовательной системы «Школа </w:t>
      </w:r>
      <w:r w:rsidRPr="00204239">
        <w:rPr>
          <w:rFonts w:ascii="Times New Roman" w:hAnsi="Times New Roman" w:cs="Times New Roman"/>
          <w:sz w:val="24"/>
          <w:szCs w:val="24"/>
        </w:rPr>
        <w:t>2100»: функционально грамотные выпускники, самостоятельные, познающие, умеющие жить среди людей.</w:t>
      </w:r>
      <w:r w:rsidRPr="00204239">
        <w:rPr>
          <w:rFonts w:ascii="Times New Roman" w:eastAsia="+mn-ea" w:hAnsi="Times New Roman" w:cs="Times New Roman"/>
          <w:color w:val="0070C0"/>
          <w:kern w:val="24"/>
          <w:sz w:val="24"/>
          <w:szCs w:val="24"/>
        </w:rPr>
        <w:t xml:space="preserve"> </w:t>
      </w:r>
      <w:r w:rsidRPr="00204239">
        <w:rPr>
          <w:rFonts w:ascii="Times New Roman" w:eastAsia="+mn-ea" w:hAnsi="Times New Roman" w:cs="Times New Roman"/>
          <w:kern w:val="24"/>
          <w:sz w:val="24"/>
          <w:szCs w:val="24"/>
        </w:rPr>
        <w:t>Мне</w:t>
      </w:r>
      <w:r w:rsidRPr="00204239"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spellStart"/>
      <w:r w:rsidRPr="00204239">
        <w:rPr>
          <w:rFonts w:ascii="Times New Roman" w:hAnsi="Times New Roman" w:cs="Times New Roman"/>
          <w:sz w:val="24"/>
          <w:szCs w:val="24"/>
        </w:rPr>
        <w:t>тьютору</w:t>
      </w:r>
      <w:proofErr w:type="spellEnd"/>
      <w:r w:rsidRPr="00204239">
        <w:rPr>
          <w:rFonts w:ascii="Times New Roman" w:hAnsi="Times New Roman" w:cs="Times New Roman"/>
          <w:sz w:val="24"/>
          <w:szCs w:val="24"/>
        </w:rPr>
        <w:t xml:space="preserve"> федеральной программы «Русский язык как государственный»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4239">
        <w:rPr>
          <w:rFonts w:ascii="Times New Roman" w:hAnsi="Times New Roman" w:cs="Times New Roman"/>
          <w:sz w:val="24"/>
          <w:szCs w:val="24"/>
        </w:rPr>
        <w:t xml:space="preserve"> абсолютно импонируют данные идеи, т.к. под функционально грамотной языковой личностью школьника  мы понимаем носителя языка, воспринимающего этот язык как эстетическую и культурную ценность, способного в различных жизненных ситуациях свободно использовать умения всех видов речевой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В связи с этим с 2009 г. я начала преподавание русского языка и литературы по УМК ОС «Школа 2100», опробовав проблемно – диалоговую технологию, технологию продуктивного чтения, оценочную технологию, технологию проектной деятельности.  В ходе федерального эксперимента РАО, в котором я участвовала, оформилась технология преемственности между начальной и основной школой. На основании 5-летнего опыта работы можно говорить  о системности в моей работе по теме «Технологический аспект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 пре</w:t>
      </w:r>
      <w:r w:rsidRPr="008B6872">
        <w:rPr>
          <w:rFonts w:ascii="Times New Roman" w:hAnsi="Times New Roman" w:cs="Times New Roman"/>
          <w:sz w:val="24"/>
          <w:szCs w:val="24"/>
        </w:rPr>
        <w:t>емственности преподавания предметов гуманитарного цикла</w:t>
      </w:r>
      <w:proofErr w:type="gramEnd"/>
      <w:r w:rsidRPr="008B6872">
        <w:rPr>
          <w:rFonts w:ascii="Times New Roman" w:hAnsi="Times New Roman" w:cs="Times New Roman"/>
          <w:sz w:val="24"/>
          <w:szCs w:val="24"/>
        </w:rPr>
        <w:t xml:space="preserve"> ОС «Школа 2100»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4D05" w:rsidRPr="00143562" w:rsidRDefault="007D4D05" w:rsidP="007D4D05">
      <w:pPr>
        <w:spacing w:after="0" w:line="240" w:lineRule="auto"/>
        <w:ind w:left="-510" w:right="-22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6872">
        <w:rPr>
          <w:rFonts w:ascii="Times New Roman" w:hAnsi="Times New Roman" w:cs="Times New Roman"/>
          <w:sz w:val="24"/>
          <w:szCs w:val="24"/>
        </w:rPr>
        <w:t xml:space="preserve">Образовательные технологии ОС «Школа 2100» инициируют познавательную деятельность учащихся, вырабатывают умение планировать работу и её результаты, способствуют деловому сотрудничеству и сотворчеству учителя и учащегося. В их основе лежат принципы личностно ориентированного обучения.  </w:t>
      </w:r>
      <w:r>
        <w:rPr>
          <w:rFonts w:ascii="Times New Roman" w:hAnsi="Times New Roman" w:cs="Times New Roman"/>
          <w:sz w:val="24"/>
          <w:szCs w:val="24"/>
        </w:rPr>
        <w:t xml:space="preserve"> Я вижу важность использования этих технологий в комплексе и в дополнении с другими современными образовательными технологиями </w:t>
      </w:r>
      <w:r w:rsidRPr="00724DC9">
        <w:rPr>
          <w:rFonts w:ascii="Times New Roman" w:hAnsi="Times New Roman" w:cs="Times New Roman"/>
          <w:b/>
          <w:sz w:val="24"/>
          <w:szCs w:val="24"/>
        </w:rPr>
        <w:t>(пр</w:t>
      </w:r>
      <w:r>
        <w:rPr>
          <w:rFonts w:ascii="Times New Roman" w:hAnsi="Times New Roman" w:cs="Times New Roman"/>
          <w:b/>
          <w:sz w:val="24"/>
          <w:szCs w:val="24"/>
        </w:rPr>
        <w:t>иложение</w:t>
      </w:r>
      <w:r w:rsidRPr="00724DC9">
        <w:rPr>
          <w:rFonts w:ascii="Times New Roman" w:hAnsi="Times New Roman" w:cs="Times New Roman"/>
          <w:b/>
          <w:sz w:val="24"/>
          <w:szCs w:val="24"/>
        </w:rPr>
        <w:t>)</w:t>
      </w:r>
      <w:r w:rsidRPr="00724D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D05" w:rsidRDefault="007D4D05" w:rsidP="007D4D05">
      <w:pPr>
        <w:spacing w:after="0" w:line="240" w:lineRule="auto"/>
        <w:ind w:left="-510" w:right="-454"/>
        <w:jc w:val="both"/>
        <w:rPr>
          <w:color w:val="FF0000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Главная цель технологии проблемного диалога  – обучить самостоятельному решению проблем в процессе открытия новых знаний. При этом у школьников формируются организационные (умение решать проблему), коммуникативные (умение вести диалог), интеллектуальные (умение извлекать и перерабатывать информацию, делать логические выводы) и оценочные (в случае если ставилась проблема нравственной оценки ситуации) УУД. Данная технология </w:t>
      </w:r>
      <w:r w:rsidRPr="00221853">
        <w:rPr>
          <w:rFonts w:ascii="Times New Roman" w:hAnsi="Times New Roman" w:cs="Times New Roman"/>
          <w:sz w:val="24"/>
          <w:szCs w:val="24"/>
        </w:rPr>
        <w:t xml:space="preserve"> позволяет </w:t>
      </w:r>
      <w:r>
        <w:rPr>
          <w:rFonts w:ascii="Times New Roman" w:hAnsi="Times New Roman" w:cs="Times New Roman"/>
          <w:sz w:val="24"/>
          <w:szCs w:val="24"/>
        </w:rPr>
        <w:t xml:space="preserve">мне </w:t>
      </w:r>
      <w:r w:rsidRPr="00221853">
        <w:rPr>
          <w:rFonts w:ascii="Times New Roman" w:hAnsi="Times New Roman" w:cs="Times New Roman"/>
          <w:sz w:val="24"/>
          <w:szCs w:val="24"/>
        </w:rPr>
        <w:t>организовать исследовательскую работу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221853">
        <w:rPr>
          <w:rFonts w:ascii="Times New Roman" w:hAnsi="Times New Roman" w:cs="Times New Roman"/>
          <w:sz w:val="24"/>
          <w:szCs w:val="24"/>
        </w:rPr>
        <w:t xml:space="preserve"> ученику сделать самостоятельное открытие.  Методами постановки проблемы и поиска решения являются побуждающий и подводящий диалог или мотивирующи</w:t>
      </w:r>
      <w:r w:rsidRPr="00EB1F69">
        <w:rPr>
          <w:rFonts w:ascii="Times New Roman" w:hAnsi="Times New Roman" w:cs="Times New Roman"/>
          <w:sz w:val="24"/>
          <w:szCs w:val="24"/>
        </w:rPr>
        <w:t xml:space="preserve">й приём. </w:t>
      </w:r>
    </w:p>
    <w:p w:rsidR="007D4D05" w:rsidRPr="000948E5" w:rsidRDefault="007D4D05" w:rsidP="007D4D05">
      <w:pPr>
        <w:pStyle w:val="a3"/>
        <w:spacing w:after="0" w:line="240" w:lineRule="auto"/>
        <w:ind w:left="-567" w:right="-45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433EC">
        <w:rPr>
          <w:rFonts w:ascii="Times New Roman" w:hAnsi="Times New Roman" w:cs="Times New Roman"/>
          <w:sz w:val="24"/>
          <w:szCs w:val="24"/>
        </w:rPr>
        <w:t xml:space="preserve"> Обучение читательской и речевой культуре с использованием технологии продуктивного чтения способствует выращиванию функционально грамотных людей, воспитывает личностные качест</w:t>
      </w:r>
      <w:r>
        <w:rPr>
          <w:rFonts w:ascii="Times New Roman" w:hAnsi="Times New Roman" w:cs="Times New Roman"/>
          <w:sz w:val="24"/>
          <w:szCs w:val="24"/>
        </w:rPr>
        <w:t>ва. Организую работу</w:t>
      </w:r>
      <w:r w:rsidRPr="00F433EC">
        <w:rPr>
          <w:rFonts w:ascii="Times New Roman" w:hAnsi="Times New Roman" w:cs="Times New Roman"/>
          <w:sz w:val="24"/>
          <w:szCs w:val="24"/>
        </w:rPr>
        <w:t xml:space="preserve"> с разными типами текстов, дети учатся находить нужную для себя информацию, их чтение становится осмысленным, более глубоким, развиваются речевые умения и навыки, а это, в свою очередь, помогает им расти и утверждаться в жизни. Технология ПЧ открывает возможности для реализации </w:t>
      </w:r>
      <w:proofErr w:type="spellStart"/>
      <w:r w:rsidRPr="00F433EC">
        <w:rPr>
          <w:rFonts w:ascii="Times New Roman" w:hAnsi="Times New Roman" w:cs="Times New Roman"/>
          <w:sz w:val="24"/>
          <w:szCs w:val="24"/>
        </w:rPr>
        <w:t>активно-деятельностных</w:t>
      </w:r>
      <w:proofErr w:type="spellEnd"/>
      <w:r w:rsidRPr="00F433EC">
        <w:rPr>
          <w:rFonts w:ascii="Times New Roman" w:hAnsi="Times New Roman" w:cs="Times New Roman"/>
          <w:sz w:val="24"/>
          <w:szCs w:val="24"/>
        </w:rPr>
        <w:t xml:space="preserve"> процессов: поисково-исследовательской деятельности, самостоятельного изучения материала, совместной и самостоятельной работы с информацией, индивидуализации и </w:t>
      </w:r>
      <w:r w:rsidRPr="000948E5">
        <w:rPr>
          <w:rFonts w:ascii="Times New Roman" w:hAnsi="Times New Roman" w:cs="Times New Roman"/>
          <w:sz w:val="24"/>
          <w:szCs w:val="24"/>
        </w:rPr>
        <w:t xml:space="preserve">дифференциации обучения.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948E5">
        <w:rPr>
          <w:rFonts w:ascii="Times New Roman" w:hAnsi="Times New Roman" w:cs="Times New Roman"/>
          <w:sz w:val="24"/>
          <w:szCs w:val="24"/>
        </w:rPr>
        <w:t xml:space="preserve"> текстах </w:t>
      </w:r>
      <w:proofErr w:type="gramStart"/>
      <w:r w:rsidRPr="000948E5">
        <w:rPr>
          <w:rFonts w:ascii="Times New Roman" w:hAnsi="Times New Roman" w:cs="Times New Roman"/>
          <w:sz w:val="24"/>
          <w:szCs w:val="24"/>
        </w:rPr>
        <w:t>учебников</w:t>
      </w:r>
      <w:proofErr w:type="gramEnd"/>
      <w:r w:rsidRPr="000948E5">
        <w:rPr>
          <w:rFonts w:ascii="Times New Roman" w:hAnsi="Times New Roman" w:cs="Times New Roman"/>
          <w:sz w:val="24"/>
          <w:szCs w:val="24"/>
        </w:rPr>
        <w:t xml:space="preserve"> как русского языка, так и литературы,  помимо обязательного минимума, представлена избыточная информация, способная заинтересовать разные группы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0948E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948E5">
        <w:rPr>
          <w:rFonts w:ascii="Times New Roman" w:hAnsi="Times New Roman" w:cs="Times New Roman"/>
          <w:sz w:val="24"/>
          <w:szCs w:val="24"/>
        </w:rPr>
        <w:t>щихся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48E5">
        <w:rPr>
          <w:rFonts w:ascii="Times New Roman" w:hAnsi="Times New Roman" w:cs="Times New Roman"/>
          <w:sz w:val="24"/>
          <w:szCs w:val="24"/>
        </w:rPr>
        <w:t>даётся широкий перечень заданий с возможностью  выбора их характера и уровня сложности.</w:t>
      </w:r>
      <w:r w:rsidRPr="00BE62AF">
        <w:t xml:space="preserve"> </w:t>
      </w:r>
    </w:p>
    <w:p w:rsidR="007D4D05" w:rsidRDefault="007D4D05" w:rsidP="007D4D05">
      <w:pPr>
        <w:pStyle w:val="a3"/>
        <w:spacing w:after="0" w:line="240" w:lineRule="auto"/>
        <w:ind w:left="-567" w:righ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11415">
        <w:rPr>
          <w:rFonts w:ascii="Times New Roman" w:hAnsi="Times New Roman" w:cs="Times New Roman"/>
          <w:sz w:val="24"/>
          <w:szCs w:val="24"/>
        </w:rPr>
        <w:t xml:space="preserve">Эффективным считаю органичное дополнение </w:t>
      </w:r>
      <w:r>
        <w:rPr>
          <w:rFonts w:ascii="Times New Roman" w:hAnsi="Times New Roman" w:cs="Times New Roman"/>
          <w:sz w:val="24"/>
          <w:szCs w:val="24"/>
        </w:rPr>
        <w:t>технологии продуктивного чтения приёмами</w:t>
      </w:r>
      <w:r w:rsidRPr="00611415">
        <w:rPr>
          <w:rFonts w:ascii="Times New Roman" w:hAnsi="Times New Roman" w:cs="Times New Roman"/>
          <w:sz w:val="24"/>
          <w:szCs w:val="24"/>
        </w:rPr>
        <w:t xml:space="preserve"> технологии РКМЧП. Для активизации деятельности обучающихся на уроках и при выполнении домашних заданий использую самые разнообразные приёмы технологии развития критического мышления: </w:t>
      </w:r>
      <w:proofErr w:type="spellStart"/>
      <w:r w:rsidRPr="00611415"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 w:rsidRPr="00611415">
        <w:rPr>
          <w:rFonts w:ascii="Times New Roman" w:hAnsi="Times New Roman" w:cs="Times New Roman"/>
          <w:sz w:val="24"/>
          <w:szCs w:val="24"/>
        </w:rPr>
        <w:t>, кластеры, «корзина идей», верные и неверные утверждения, разные виды таблиц, «ромашка вопросов» и т.д.</w:t>
      </w:r>
    </w:p>
    <w:p w:rsidR="007D4D05" w:rsidRPr="000948E5" w:rsidRDefault="007D4D05" w:rsidP="007D4D05">
      <w:pPr>
        <w:spacing w:after="0" w:line="240" w:lineRule="auto"/>
        <w:ind w:left="-567" w:right="-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948E5">
        <w:rPr>
          <w:rFonts w:ascii="Times New Roman" w:hAnsi="Times New Roman" w:cs="Times New Roman"/>
          <w:sz w:val="24"/>
          <w:szCs w:val="24"/>
        </w:rPr>
        <w:t>Программа по литературе не предусматривает системного изучения теоретико-литературных понятий. Но ведь без них глубокого анализа лит</w:t>
      </w:r>
      <w:r>
        <w:rPr>
          <w:rFonts w:ascii="Times New Roman" w:hAnsi="Times New Roman" w:cs="Times New Roman"/>
          <w:sz w:val="24"/>
          <w:szCs w:val="24"/>
        </w:rPr>
        <w:t>ературного произведения не может быть</w:t>
      </w:r>
      <w:r w:rsidRPr="000948E5">
        <w:rPr>
          <w:rFonts w:ascii="Times New Roman" w:hAnsi="Times New Roman" w:cs="Times New Roman"/>
          <w:sz w:val="24"/>
          <w:szCs w:val="24"/>
        </w:rPr>
        <w:t>, это инструментарий к постижению авторского текста! Поэтому уделяю большое внимание работе по литературоведению: изучению словарных статей литературоведческого словаря, составлению опорных схем, таблиц и т.п. Для практического овладения литературоведческими понятиями, для развития умений понимания текста, творческих способностей, связной п</w:t>
      </w:r>
      <w:r>
        <w:rPr>
          <w:rFonts w:ascii="Times New Roman" w:hAnsi="Times New Roman" w:cs="Times New Roman"/>
          <w:sz w:val="24"/>
          <w:szCs w:val="24"/>
        </w:rPr>
        <w:t>исьменной речи использую тетради</w:t>
      </w:r>
      <w:r w:rsidRPr="000948E5">
        <w:rPr>
          <w:rFonts w:ascii="Times New Roman" w:hAnsi="Times New Roman" w:cs="Times New Roman"/>
          <w:sz w:val="24"/>
          <w:szCs w:val="24"/>
        </w:rPr>
        <w:t xml:space="preserve"> на печатной основе. </w:t>
      </w:r>
      <w:r w:rsidRPr="000948E5">
        <w:rPr>
          <w:rFonts w:ascii="Times New Roman" w:eastAsia="Calibri" w:hAnsi="Times New Roman" w:cs="Times New Roman"/>
          <w:sz w:val="24"/>
          <w:szCs w:val="24"/>
        </w:rPr>
        <w:t xml:space="preserve">Достойное место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моём </w:t>
      </w:r>
      <w:r w:rsidRPr="000948E5">
        <w:rPr>
          <w:rFonts w:ascii="Times New Roman" w:eastAsia="Calibri" w:hAnsi="Times New Roman" w:cs="Times New Roman"/>
          <w:sz w:val="24"/>
          <w:szCs w:val="24"/>
        </w:rPr>
        <w:t>уроке  занимает лирика: стихотворения используются в качестве «эмоциональной заставки» к теме, разделу, составляют единый смысловой и эмоциональный блок с прозой.</w:t>
      </w:r>
    </w:p>
    <w:p w:rsidR="007D4D05" w:rsidRPr="000C2441" w:rsidRDefault="007D4D05" w:rsidP="007D4D05">
      <w:pPr>
        <w:spacing w:after="0" w:line="240" w:lineRule="auto"/>
        <w:ind w:left="-567" w:righ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0C2441">
        <w:rPr>
          <w:rFonts w:ascii="Times New Roman" w:eastAsia="Calibri" w:hAnsi="Times New Roman" w:cs="Times New Roman"/>
          <w:sz w:val="24"/>
          <w:szCs w:val="24"/>
        </w:rPr>
        <w:t>Направление л</w:t>
      </w:r>
      <w:r>
        <w:rPr>
          <w:rFonts w:ascii="Times New Roman" w:eastAsia="Calibri" w:hAnsi="Times New Roman" w:cs="Times New Roman"/>
          <w:sz w:val="24"/>
          <w:szCs w:val="24"/>
        </w:rPr>
        <w:t>итературного</w:t>
      </w:r>
      <w:r w:rsidRPr="000C2441">
        <w:rPr>
          <w:rFonts w:ascii="Times New Roman" w:eastAsia="Calibri" w:hAnsi="Times New Roman" w:cs="Times New Roman"/>
          <w:sz w:val="24"/>
          <w:szCs w:val="24"/>
        </w:rPr>
        <w:t xml:space="preserve"> образования задают  названия учебников «Шаг за горизонт», «Год после детства», «Путь к станции «Я»» и т.д. Это путь постижения литературы для ученика и направление учебных целей и задач для учителя. Сегодня я проектирую  учебную тему так, чтобы гибко вести урок, идя от ученика, но в нужном направлении, мотивируя его самого ставить проблему и намечать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пути её решения, а свою роль вижу в качестве помощника, консультанта, мудрого  друга</w:t>
      </w:r>
      <w:r w:rsidRPr="000C2441">
        <w:rPr>
          <w:rFonts w:ascii="Times New Roman" w:eastAsia="Calibri" w:hAnsi="Times New Roman" w:cs="Times New Roman"/>
          <w:sz w:val="24"/>
          <w:szCs w:val="24"/>
        </w:rPr>
        <w:t xml:space="preserve">, с которым </w:t>
      </w:r>
      <w:r>
        <w:rPr>
          <w:rFonts w:ascii="Times New Roman" w:eastAsia="Calibri" w:hAnsi="Times New Roman" w:cs="Times New Roman"/>
          <w:sz w:val="24"/>
          <w:szCs w:val="24"/>
        </w:rPr>
        <w:t>ученик ведёт</w:t>
      </w:r>
      <w:r w:rsidRPr="000C2441">
        <w:rPr>
          <w:rFonts w:ascii="Times New Roman" w:eastAsia="Calibri" w:hAnsi="Times New Roman" w:cs="Times New Roman"/>
          <w:sz w:val="24"/>
          <w:szCs w:val="24"/>
        </w:rPr>
        <w:t xml:space="preserve"> диалог…</w:t>
      </w:r>
    </w:p>
    <w:p w:rsidR="007D4D05" w:rsidRPr="000C2441" w:rsidRDefault="007D4D05" w:rsidP="007D4D05">
      <w:pPr>
        <w:spacing w:after="0" w:line="240" w:lineRule="auto"/>
        <w:ind w:left="-567" w:right="-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0C2441">
        <w:rPr>
          <w:rFonts w:ascii="Times New Roman" w:eastAsia="Calibri" w:hAnsi="Times New Roman" w:cs="Times New Roman"/>
          <w:sz w:val="24"/>
          <w:szCs w:val="24"/>
        </w:rPr>
        <w:t>Большие возможности открываются для интеграции. Сходство и различие лексики славянских и неславянских языков естественным путём осознаётся учениками благодаря таблице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учебнике 7 класса. А когда я дала задание дополнить</w:t>
      </w:r>
      <w:r w:rsidRPr="000C2441">
        <w:rPr>
          <w:rFonts w:ascii="Times New Roman" w:eastAsia="Calibri" w:hAnsi="Times New Roman" w:cs="Times New Roman"/>
          <w:sz w:val="24"/>
          <w:szCs w:val="24"/>
        </w:rPr>
        <w:t xml:space="preserve"> её словами изучаемых в гимназии английского и францу</w:t>
      </w:r>
      <w:r>
        <w:rPr>
          <w:rFonts w:ascii="Times New Roman" w:eastAsia="Calibri" w:hAnsi="Times New Roman" w:cs="Times New Roman"/>
          <w:sz w:val="24"/>
          <w:szCs w:val="24"/>
        </w:rPr>
        <w:t>зского языка, дети сами пришли</w:t>
      </w:r>
      <w:r w:rsidRPr="000C2441">
        <w:rPr>
          <w:rFonts w:ascii="Times New Roman" w:eastAsia="Calibri" w:hAnsi="Times New Roman" w:cs="Times New Roman"/>
          <w:sz w:val="24"/>
          <w:szCs w:val="24"/>
        </w:rPr>
        <w:t xml:space="preserve"> к выводу об общем древнем  источнике этих языков.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2441">
        <w:rPr>
          <w:rFonts w:ascii="Times New Roman" w:eastAsia="Calibri" w:hAnsi="Times New Roman" w:cs="Times New Roman"/>
          <w:sz w:val="24"/>
          <w:szCs w:val="24"/>
        </w:rPr>
        <w:t xml:space="preserve">Очень органично в урок русского языка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включаю </w:t>
      </w:r>
      <w:r w:rsidRPr="000C2441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ексты произведений из учебника по литературе</w:t>
      </w:r>
      <w:r w:rsidRPr="000C2441">
        <w:rPr>
          <w:rFonts w:ascii="Times New Roman" w:eastAsia="Calibri" w:hAnsi="Times New Roman" w:cs="Times New Roman"/>
          <w:sz w:val="24"/>
          <w:szCs w:val="24"/>
        </w:rPr>
        <w:t>. Особенно удачно, когда это параллельно, например, изучая балладу В.А.Жуковского «Светлана», мы на уроке русского языка анализируем использованные в ней историзмы, архаизмы и старославянизмы.</w:t>
      </w:r>
    </w:p>
    <w:p w:rsidR="007D4D05" w:rsidRDefault="007D4D05" w:rsidP="007D4D05">
      <w:pPr>
        <w:spacing w:after="0" w:line="240" w:lineRule="auto"/>
        <w:ind w:left="-567" w:right="-454"/>
        <w:jc w:val="both"/>
        <w:rPr>
          <w:rStyle w:val="dash041e005f0431005f044b005f0447005f043d005f044b005f0439005f005fchar1char1"/>
        </w:rPr>
      </w:pPr>
      <w:r w:rsidRPr="000C2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C2441">
        <w:rPr>
          <w:rFonts w:ascii="Times New Roman" w:hAnsi="Times New Roman" w:cs="Times New Roman"/>
          <w:sz w:val="24"/>
          <w:szCs w:val="24"/>
        </w:rPr>
        <w:t xml:space="preserve">Данные технологии обучения создают условия для активизации познавательной деятельности учащихся, а значит, у ребят возникает необходимость в самообразовании и саморазвитии, что соответствует основным принципам технологии </w:t>
      </w:r>
      <w:proofErr w:type="spellStart"/>
      <w:r w:rsidRPr="000C2441">
        <w:rPr>
          <w:rFonts w:ascii="Times New Roman" w:hAnsi="Times New Roman" w:cs="Times New Roman"/>
          <w:sz w:val="24"/>
          <w:szCs w:val="24"/>
        </w:rPr>
        <w:t>сам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C2441">
        <w:rPr>
          <w:rFonts w:ascii="Times New Roman" w:hAnsi="Times New Roman" w:cs="Times New Roman"/>
          <w:sz w:val="24"/>
          <w:szCs w:val="24"/>
        </w:rPr>
        <w:t>развивающего</w:t>
      </w:r>
      <w:proofErr w:type="spellEnd"/>
      <w:r w:rsidRPr="000C2441">
        <w:rPr>
          <w:rFonts w:ascii="Times New Roman" w:hAnsi="Times New Roman" w:cs="Times New Roman"/>
          <w:sz w:val="24"/>
          <w:szCs w:val="24"/>
        </w:rPr>
        <w:t xml:space="preserve"> обучения </w:t>
      </w:r>
      <w:r>
        <w:rPr>
          <w:rFonts w:ascii="Times New Roman" w:hAnsi="Times New Roman" w:cs="Times New Roman"/>
          <w:sz w:val="24"/>
          <w:szCs w:val="24"/>
        </w:rPr>
        <w:t xml:space="preserve">А.А. Ухтомского - </w:t>
      </w:r>
      <w:r w:rsidRPr="000C2441">
        <w:rPr>
          <w:rFonts w:ascii="Times New Roman" w:hAnsi="Times New Roman" w:cs="Times New Roman"/>
          <w:sz w:val="24"/>
          <w:szCs w:val="24"/>
        </w:rPr>
        <w:t xml:space="preserve">Г.К. </w:t>
      </w:r>
      <w:proofErr w:type="spellStart"/>
      <w:r w:rsidRPr="000C2441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0C24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Курс самосовершенствования личности  преподаётся в нашей гимназии, и параллели с его темами    на уроках литературы всегда провожу. </w:t>
      </w:r>
    </w:p>
    <w:p w:rsidR="007D4D05" w:rsidRPr="001B1D3F" w:rsidRDefault="007D4D05" w:rsidP="007D4D05">
      <w:pPr>
        <w:spacing w:after="0" w:line="240" w:lineRule="auto"/>
        <w:ind w:left="-567" w:right="-454"/>
        <w:jc w:val="both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B1D3F">
        <w:rPr>
          <w:rFonts w:ascii="Times New Roman" w:hAnsi="Times New Roman" w:cs="Times New Roman"/>
          <w:sz w:val="24"/>
          <w:szCs w:val="24"/>
        </w:rPr>
        <w:t>Задания, направленные на развит</w:t>
      </w:r>
      <w:r>
        <w:rPr>
          <w:rFonts w:ascii="Times New Roman" w:hAnsi="Times New Roman" w:cs="Times New Roman"/>
          <w:sz w:val="24"/>
          <w:szCs w:val="24"/>
        </w:rPr>
        <w:t>ие эмоциональной сферы</w:t>
      </w:r>
      <w:r w:rsidRPr="001B1D3F">
        <w:rPr>
          <w:rFonts w:ascii="Times New Roman" w:hAnsi="Times New Roman" w:cs="Times New Roman"/>
          <w:sz w:val="24"/>
          <w:szCs w:val="24"/>
        </w:rPr>
        <w:t>: выразительное чтение, сопоставление литературного произведения с др</w:t>
      </w:r>
      <w:r>
        <w:rPr>
          <w:rFonts w:ascii="Times New Roman" w:hAnsi="Times New Roman" w:cs="Times New Roman"/>
          <w:sz w:val="24"/>
          <w:szCs w:val="24"/>
        </w:rPr>
        <w:t xml:space="preserve">угими видами </w:t>
      </w:r>
      <w:r w:rsidRPr="001B1D3F">
        <w:rPr>
          <w:rFonts w:ascii="Times New Roman" w:hAnsi="Times New Roman" w:cs="Times New Roman"/>
          <w:sz w:val="24"/>
          <w:szCs w:val="24"/>
        </w:rPr>
        <w:t>искусства,  использование аудио- и видеоматериалов</w:t>
      </w:r>
      <w:r w:rsidRPr="001B1D3F">
        <w:rPr>
          <w:rFonts w:ascii="Times New Roman" w:eastAsia="Calibri" w:hAnsi="Times New Roman" w:cs="Times New Roman"/>
          <w:sz w:val="24"/>
          <w:szCs w:val="24"/>
        </w:rPr>
        <w:t xml:space="preserve">  также  позволяют достигать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мне цели </w:t>
      </w:r>
      <w:r w:rsidRPr="001B1D3F">
        <w:rPr>
          <w:rFonts w:ascii="Times New Roman" w:eastAsia="Calibri" w:hAnsi="Times New Roman" w:cs="Times New Roman"/>
          <w:sz w:val="24"/>
          <w:szCs w:val="24"/>
        </w:rPr>
        <w:t xml:space="preserve"> литературного образования – приобщать к отечественному и мировому литературному наследию, поддерживать  интерес и тягу к  чтению, формировать духовную и интеллектуальную потребность читать.</w:t>
      </w:r>
      <w:proofErr w:type="gramEnd"/>
    </w:p>
    <w:p w:rsidR="007D4D05" w:rsidRPr="00233015" w:rsidRDefault="007D4D05" w:rsidP="007D4D05">
      <w:pPr>
        <w:pStyle w:val="a3"/>
        <w:spacing w:after="0" w:line="240" w:lineRule="auto"/>
        <w:ind w:left="-567" w:right="-454"/>
        <w:jc w:val="both"/>
        <w:rPr>
          <w:sz w:val="28"/>
          <w:szCs w:val="28"/>
        </w:rPr>
      </w:pPr>
      <w:r w:rsidRPr="000106C7">
        <w:rPr>
          <w:rFonts w:ascii="Times New Roman" w:hAnsi="Times New Roman" w:cs="Times New Roman"/>
          <w:sz w:val="24"/>
          <w:szCs w:val="24"/>
        </w:rPr>
        <w:t xml:space="preserve">     Важнейшим</w:t>
      </w:r>
      <w:r w:rsidRPr="000106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106C7">
        <w:rPr>
          <w:rFonts w:ascii="Times New Roman" w:hAnsi="Times New Roman" w:cs="Times New Roman"/>
          <w:sz w:val="24"/>
          <w:szCs w:val="24"/>
        </w:rPr>
        <w:t>условием и средством формирования униве</w:t>
      </w:r>
      <w:r>
        <w:rPr>
          <w:rFonts w:ascii="Times New Roman" w:hAnsi="Times New Roman" w:cs="Times New Roman"/>
          <w:sz w:val="24"/>
          <w:szCs w:val="24"/>
        </w:rPr>
        <w:t>рсальных учебных действий считаю</w:t>
      </w:r>
      <w:r w:rsidRPr="000106C7">
        <w:rPr>
          <w:rFonts w:ascii="Times New Roman" w:hAnsi="Times New Roman" w:cs="Times New Roman"/>
          <w:sz w:val="24"/>
          <w:szCs w:val="24"/>
        </w:rPr>
        <w:t xml:space="preserve"> </w:t>
      </w:r>
      <w:r w:rsidRPr="000106C7">
        <w:rPr>
          <w:rFonts w:ascii="Times New Roman" w:hAnsi="Times New Roman" w:cs="Times New Roman"/>
          <w:bCs/>
          <w:sz w:val="24"/>
          <w:szCs w:val="24"/>
        </w:rPr>
        <w:t>учебное сотрудничество.</w:t>
      </w:r>
      <w:r w:rsidRPr="000106C7">
        <w:rPr>
          <w:rFonts w:ascii="Times New Roman" w:hAnsi="Times New Roman" w:cs="Times New Roman"/>
          <w:sz w:val="24"/>
          <w:szCs w:val="24"/>
        </w:rPr>
        <w:t xml:space="preserve"> Совместная учебная деятельность характеризуется умением каждого из уч</w:t>
      </w:r>
      <w:r>
        <w:rPr>
          <w:rFonts w:ascii="Times New Roman" w:hAnsi="Times New Roman" w:cs="Times New Roman"/>
          <w:sz w:val="24"/>
          <w:szCs w:val="24"/>
        </w:rPr>
        <w:t>астников ставить цели</w:t>
      </w:r>
      <w:r w:rsidRPr="000106C7">
        <w:rPr>
          <w:rFonts w:ascii="Times New Roman" w:hAnsi="Times New Roman" w:cs="Times New Roman"/>
          <w:sz w:val="24"/>
          <w:szCs w:val="24"/>
        </w:rPr>
        <w:t xml:space="preserve"> работы, определять способы совместного выполнения заданий и средства контроля, перестраивать свою деятельность в зависимости от изменившихся условий её  осуществления, понимать и учитывать при выполнении задания позиции других участников. В связи с этим на уроках нередко использую групповую и парную работу. </w:t>
      </w:r>
      <w:r>
        <w:rPr>
          <w:rFonts w:ascii="Times New Roman" w:hAnsi="Times New Roman" w:cs="Times New Roman"/>
          <w:sz w:val="24"/>
          <w:szCs w:val="24"/>
        </w:rPr>
        <w:t>Моя деятельность</w:t>
      </w:r>
      <w:r w:rsidRPr="000106C7">
        <w:rPr>
          <w:rFonts w:ascii="Times New Roman" w:hAnsi="Times New Roman" w:cs="Times New Roman"/>
          <w:sz w:val="24"/>
          <w:szCs w:val="24"/>
        </w:rPr>
        <w:t xml:space="preserve"> на уроке предп</w:t>
      </w:r>
      <w:r>
        <w:rPr>
          <w:rFonts w:ascii="Times New Roman" w:hAnsi="Times New Roman" w:cs="Times New Roman"/>
          <w:sz w:val="24"/>
          <w:szCs w:val="24"/>
        </w:rPr>
        <w:t xml:space="preserve">олагает организацию </w:t>
      </w:r>
      <w:r w:rsidRPr="000106C7">
        <w:rPr>
          <w:rFonts w:ascii="Times New Roman" w:hAnsi="Times New Roman" w:cs="Times New Roman"/>
          <w:sz w:val="24"/>
          <w:szCs w:val="24"/>
        </w:rPr>
        <w:t>действия детей как внутри одной групп</w:t>
      </w:r>
      <w:r>
        <w:rPr>
          <w:rFonts w:ascii="Times New Roman" w:hAnsi="Times New Roman" w:cs="Times New Roman"/>
          <w:sz w:val="24"/>
          <w:szCs w:val="24"/>
        </w:rPr>
        <w:t>ы, так и между группами:  направить</w:t>
      </w:r>
      <w:r w:rsidRPr="000106C7">
        <w:rPr>
          <w:rFonts w:ascii="Times New Roman" w:hAnsi="Times New Roman" w:cs="Times New Roman"/>
          <w:sz w:val="24"/>
          <w:szCs w:val="24"/>
        </w:rPr>
        <w:t xml:space="preserve"> обучающихся на совместное выполнение задания</w:t>
      </w:r>
      <w:r w:rsidRPr="00233015">
        <w:rPr>
          <w:sz w:val="28"/>
          <w:szCs w:val="28"/>
        </w:rPr>
        <w:t xml:space="preserve">. </w:t>
      </w:r>
    </w:p>
    <w:p w:rsidR="007D4D05" w:rsidRDefault="007D4D05" w:rsidP="007D4D05">
      <w:pPr>
        <w:spacing w:after="0" w:line="240" w:lineRule="auto"/>
        <w:ind w:left="-567" w:right="-454"/>
        <w:jc w:val="both"/>
        <w:rPr>
          <w:rFonts w:ascii="Times New Roman" w:hAnsi="Times New Roman" w:cs="Times New Roman"/>
          <w:sz w:val="24"/>
          <w:szCs w:val="24"/>
        </w:rPr>
      </w:pPr>
      <w:r w:rsidRPr="000106C7">
        <w:rPr>
          <w:rFonts w:ascii="Times New Roman" w:hAnsi="Times New Roman" w:cs="Times New Roman"/>
          <w:sz w:val="24"/>
          <w:szCs w:val="24"/>
        </w:rPr>
        <w:t xml:space="preserve">Благодаря этому </w:t>
      </w:r>
      <w:r>
        <w:rPr>
          <w:rFonts w:ascii="Times New Roman" w:hAnsi="Times New Roman" w:cs="Times New Roman"/>
          <w:sz w:val="24"/>
          <w:szCs w:val="24"/>
        </w:rPr>
        <w:t xml:space="preserve">у меня </w:t>
      </w:r>
      <w:r w:rsidRPr="000106C7">
        <w:rPr>
          <w:rFonts w:ascii="Times New Roman" w:hAnsi="Times New Roman" w:cs="Times New Roman"/>
          <w:sz w:val="24"/>
          <w:szCs w:val="24"/>
        </w:rPr>
        <w:t>есть возможность реально осуществлять дифференцированный и индивидуальный подход к обучающимся: учитывать их способности, темп работы, взаимную склонность при делении класса на группы, давать группам задания, различные по трудности, уделят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106C7">
        <w:rPr>
          <w:rFonts w:ascii="Times New Roman" w:hAnsi="Times New Roman" w:cs="Times New Roman"/>
          <w:sz w:val="24"/>
          <w:szCs w:val="24"/>
        </w:rPr>
        <w:t xml:space="preserve"> больше внимания слабым </w:t>
      </w:r>
      <w:r>
        <w:rPr>
          <w:rFonts w:ascii="Times New Roman" w:hAnsi="Times New Roman" w:cs="Times New Roman"/>
          <w:sz w:val="24"/>
          <w:szCs w:val="24"/>
        </w:rPr>
        <w:t>или сильным об</w:t>
      </w:r>
      <w:r w:rsidRPr="000106C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106C7">
        <w:rPr>
          <w:rFonts w:ascii="Times New Roman" w:hAnsi="Times New Roman" w:cs="Times New Roman"/>
          <w:sz w:val="24"/>
          <w:szCs w:val="24"/>
        </w:rPr>
        <w:t>щимся.</w:t>
      </w:r>
    </w:p>
    <w:p w:rsidR="007D4D05" w:rsidRDefault="007D4D05" w:rsidP="007D4D05">
      <w:pPr>
        <w:spacing w:after="0" w:line="240" w:lineRule="auto"/>
        <w:ind w:left="-567" w:right="-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Каждый ученик становится полноправным</w:t>
      </w:r>
      <w:r w:rsidRPr="000106C7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ом процесса обучения также благодаря применению</w:t>
      </w:r>
      <w:r w:rsidRPr="000106C7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ехнологии оценки учебных успехов, которая предусматривает специально разработанные 6 правил и уровни успешности учеников</w:t>
      </w:r>
      <w:r w:rsidRPr="000106C7">
        <w:rPr>
          <w:rFonts w:ascii="Times New Roman" w:hAnsi="Times New Roman" w:cs="Times New Roman"/>
          <w:sz w:val="24"/>
          <w:szCs w:val="24"/>
        </w:rPr>
        <w:t>: необходимый, программный, максимальный</w:t>
      </w:r>
      <w:r>
        <w:rPr>
          <w:rFonts w:ascii="Times New Roman" w:hAnsi="Times New Roman" w:cs="Times New Roman"/>
          <w:sz w:val="24"/>
          <w:szCs w:val="24"/>
        </w:rPr>
        <w:t xml:space="preserve">. В соответствии с этим составлены проверочные и контрольные работы по темам. При проверке работ использую принципы </w:t>
      </w:r>
      <w:proofErr w:type="spellStart"/>
      <w:r w:rsidRPr="00B56DF1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Pr="00B56DF1">
        <w:rPr>
          <w:rFonts w:ascii="Times New Roman" w:hAnsi="Times New Roman" w:cs="Times New Roman"/>
          <w:sz w:val="24"/>
          <w:szCs w:val="24"/>
        </w:rPr>
        <w:t xml:space="preserve"> оценивания. На уроке каждый ученик может оценить свой ответ и ответ товарища по алгоритму. Технология используется </w:t>
      </w:r>
      <w:r>
        <w:rPr>
          <w:rFonts w:ascii="Times New Roman" w:hAnsi="Times New Roman" w:cs="Times New Roman"/>
          <w:sz w:val="24"/>
          <w:szCs w:val="24"/>
        </w:rPr>
        <w:t>мной</w:t>
      </w:r>
      <w:r w:rsidRPr="00B56DF1"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B56DF1">
        <w:rPr>
          <w:rFonts w:ascii="Times New Roman" w:eastAsia="Calibri" w:hAnsi="Times New Roman" w:cs="Times New Roman"/>
          <w:sz w:val="24"/>
          <w:szCs w:val="24"/>
        </w:rPr>
        <w:t xml:space="preserve">при взаимной проверке учениками текущих письменных работ (с предоставлением эталона правильного </w:t>
      </w:r>
      <w:r w:rsidRPr="00B56DF1">
        <w:rPr>
          <w:rFonts w:ascii="Times New Roman" w:eastAsia="Calibri" w:hAnsi="Times New Roman" w:cs="Times New Roman"/>
          <w:sz w:val="24"/>
          <w:szCs w:val="24"/>
        </w:rPr>
        <w:lastRenderedPageBreak/>
        <w:t>ответа),  при работе над ошибками (самопроверке) контрольных работ</w:t>
      </w:r>
      <w:r>
        <w:rPr>
          <w:rFonts w:ascii="Times New Roman" w:eastAsia="Calibri" w:hAnsi="Times New Roman" w:cs="Times New Roman"/>
          <w:sz w:val="24"/>
          <w:szCs w:val="24"/>
        </w:rPr>
        <w:t>, что способствует развитию навыков самоконтроля.</w:t>
      </w:r>
    </w:p>
    <w:p w:rsidR="007D4D05" w:rsidRDefault="007D4D05" w:rsidP="007D4D05">
      <w:pPr>
        <w:spacing w:after="0" w:line="240" w:lineRule="auto"/>
        <w:ind w:left="-567" w:right="-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Учебный предмет – не столько основы науки, сколько подготовка учеников в дальнейшей жизни средствами предмета. Этому способствуют подбираемые мной продуктивные задания, которые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помогают решать жизненные задачи. Новый образовательный результат – вместо знаний – умение ими пользоваться, </w:t>
      </w:r>
      <w:r w:rsidRPr="004300BB">
        <w:rPr>
          <w:rFonts w:ascii="Times New Roman" w:hAnsi="Times New Roman" w:cs="Times New Roman"/>
          <w:sz w:val="24"/>
          <w:szCs w:val="24"/>
        </w:rPr>
        <w:t xml:space="preserve">развитая система УУД.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Уверена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4300BB">
        <w:rPr>
          <w:rFonts w:ascii="Times New Roman" w:hAnsi="Times New Roman" w:cs="Times New Roman"/>
          <w:sz w:val="24"/>
          <w:szCs w:val="24"/>
        </w:rPr>
        <w:t>УУД – вот что должно остаться после школы!</w:t>
      </w:r>
      <w:r w:rsidRPr="004300BB">
        <w:rPr>
          <w:rFonts w:ascii="Times New Roman" w:hAnsi="Times New Roman" w:cs="Times New Roman"/>
          <w:bCs/>
          <w:sz w:val="24"/>
          <w:szCs w:val="24"/>
        </w:rPr>
        <w:t xml:space="preserve"> Главные результаты развития – способности и готовности ученика, составляющие его функциональную грамотность:  готовность к самоопределению;  способность к рефлексии результатов своего труда;</w:t>
      </w:r>
      <w:r w:rsidRPr="00430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00BB">
        <w:rPr>
          <w:rFonts w:ascii="Times New Roman" w:hAnsi="Times New Roman" w:cs="Times New Roman"/>
          <w:bCs/>
          <w:sz w:val="24"/>
          <w:szCs w:val="24"/>
        </w:rPr>
        <w:t>способность находить решение, выход из различных ситуаций и т.д.</w:t>
      </w:r>
    </w:p>
    <w:p w:rsidR="007D4D05" w:rsidRPr="00D61396" w:rsidRDefault="007D4D05" w:rsidP="007D4D05">
      <w:pPr>
        <w:spacing w:after="0" w:line="240" w:lineRule="auto"/>
        <w:ind w:left="-567" w:righ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93E58">
        <w:rPr>
          <w:rFonts w:ascii="Times New Roman" w:hAnsi="Times New Roman" w:cs="Times New Roman"/>
          <w:sz w:val="24"/>
          <w:szCs w:val="24"/>
        </w:rPr>
        <w:t>дно из средств реализации </w:t>
      </w:r>
      <w:proofErr w:type="spellStart"/>
      <w:r w:rsidRPr="00793E58">
        <w:rPr>
          <w:rFonts w:ascii="Times New Roman" w:hAnsi="Times New Roman" w:cs="Times New Roman"/>
          <w:bCs/>
          <w:sz w:val="24"/>
          <w:szCs w:val="24"/>
        </w:rPr>
        <w:t>компе</w:t>
      </w:r>
      <w:r>
        <w:rPr>
          <w:rFonts w:ascii="Times New Roman" w:hAnsi="Times New Roman" w:cs="Times New Roman"/>
          <w:bCs/>
          <w:sz w:val="24"/>
          <w:szCs w:val="24"/>
        </w:rPr>
        <w:t>тентностного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подхода в обучении - и</w:t>
      </w:r>
      <w:r w:rsidRPr="00793E58">
        <w:rPr>
          <w:rFonts w:ascii="Times New Roman" w:hAnsi="Times New Roman" w:cs="Times New Roman"/>
          <w:sz w:val="24"/>
          <w:szCs w:val="24"/>
        </w:rPr>
        <w:t>нформационные технологии</w:t>
      </w:r>
      <w:r>
        <w:rPr>
          <w:rFonts w:ascii="Times New Roman" w:hAnsi="Times New Roman" w:cs="Times New Roman"/>
          <w:sz w:val="24"/>
          <w:szCs w:val="24"/>
        </w:rPr>
        <w:t>, которые</w:t>
      </w:r>
      <w:r w:rsidRPr="00793E58">
        <w:rPr>
          <w:rFonts w:ascii="Times New Roman" w:hAnsi="Times New Roman" w:cs="Times New Roman"/>
          <w:sz w:val="24"/>
          <w:szCs w:val="24"/>
        </w:rPr>
        <w:t xml:space="preserve"> позволяют </w:t>
      </w:r>
      <w:r>
        <w:rPr>
          <w:rFonts w:ascii="Times New Roman" w:hAnsi="Times New Roman" w:cs="Times New Roman"/>
          <w:sz w:val="24"/>
          <w:szCs w:val="24"/>
        </w:rPr>
        <w:t xml:space="preserve">мне </w:t>
      </w:r>
      <w:r w:rsidRPr="00793E58">
        <w:rPr>
          <w:rFonts w:ascii="Times New Roman" w:hAnsi="Times New Roman" w:cs="Times New Roman"/>
          <w:sz w:val="24"/>
          <w:szCs w:val="24"/>
        </w:rPr>
        <w:t>также изменить органи</w:t>
      </w:r>
      <w:r>
        <w:rPr>
          <w:rFonts w:ascii="Times New Roman" w:hAnsi="Times New Roman" w:cs="Times New Roman"/>
          <w:sz w:val="24"/>
          <w:szCs w:val="24"/>
        </w:rPr>
        <w:t>зацию процесса обучения, формируя у учеников</w:t>
      </w:r>
      <w:r w:rsidRPr="00793E58">
        <w:rPr>
          <w:rFonts w:ascii="Times New Roman" w:hAnsi="Times New Roman" w:cs="Times New Roman"/>
          <w:sz w:val="24"/>
          <w:szCs w:val="24"/>
        </w:rPr>
        <w:t xml:space="preserve"> системное мышление</w:t>
      </w:r>
      <w:r>
        <w:rPr>
          <w:rFonts w:ascii="Times New Roman" w:hAnsi="Times New Roman" w:cs="Times New Roman"/>
          <w:sz w:val="24"/>
          <w:szCs w:val="24"/>
        </w:rPr>
        <w:t>. Считаю их  хорошим дополнением к комплексу технологий ОС «Школа 2100»</w:t>
      </w:r>
      <w:r w:rsidRPr="00793E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эффективном использовании ИКТ помогает оснащение кабинета в соответствии с требованиями  ФГОС. Кроме средств банка ЦОР, создаю электронные пособия, удобные для использования коллегами. Учащиеся создают компьютерные </w:t>
      </w:r>
      <w:r w:rsidRPr="00793E58">
        <w:rPr>
          <w:rFonts w:ascii="Times New Roman" w:hAnsi="Times New Roman" w:cs="Times New Roman"/>
          <w:sz w:val="24"/>
          <w:szCs w:val="24"/>
        </w:rPr>
        <w:t>презентации.  Результат использования ИКТ - повышение качества преподносимой школьникам учебной информации за счет объединения текстовой, графической, аудио- и видеоинформации,</w:t>
      </w:r>
      <w:r w:rsidRPr="00793E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3E58">
        <w:rPr>
          <w:rFonts w:ascii="Times New Roman" w:hAnsi="Times New Roman" w:cs="Times New Roman"/>
          <w:sz w:val="24"/>
          <w:szCs w:val="24"/>
        </w:rPr>
        <w:t xml:space="preserve">повышение качества знаний </w:t>
      </w:r>
      <w:r w:rsidRPr="00D61396">
        <w:rPr>
          <w:rFonts w:ascii="Times New Roman" w:hAnsi="Times New Roman" w:cs="Times New Roman"/>
          <w:sz w:val="24"/>
          <w:szCs w:val="24"/>
        </w:rPr>
        <w:t>учащихся, активизация их познавательной деятельности, развитие навыков самообразования и контроля, повышение инициативности  школьников.</w:t>
      </w:r>
    </w:p>
    <w:p w:rsidR="007D4D05" w:rsidRDefault="007D4D05" w:rsidP="007D4D05">
      <w:pPr>
        <w:spacing w:after="0" w:line="240" w:lineRule="auto"/>
        <w:ind w:left="-567" w:right="-457"/>
        <w:jc w:val="both"/>
      </w:pPr>
      <w:r w:rsidRPr="00D61396">
        <w:rPr>
          <w:rFonts w:ascii="Times New Roman" w:hAnsi="Times New Roman" w:cs="Times New Roman"/>
          <w:sz w:val="24"/>
          <w:szCs w:val="24"/>
        </w:rPr>
        <w:t xml:space="preserve">      </w:t>
      </w:r>
      <w:r w:rsidRPr="00D61396">
        <w:rPr>
          <w:rFonts w:ascii="Times New Roman" w:hAnsi="Times New Roman" w:cs="Times New Roman"/>
          <w:sz w:val="24"/>
        </w:rPr>
        <w:t xml:space="preserve"> Важным считаю изменение позиции учителя: от ментора, оракула – к помощнику. Роль учителя на уроке направляющая (выбор), обучающая (</w:t>
      </w:r>
      <w:r w:rsidRPr="00D61396">
        <w:rPr>
          <w:rFonts w:ascii="Times New Roman" w:hAnsi="Times New Roman" w:cs="Times New Roman"/>
          <w:sz w:val="24"/>
          <w:szCs w:val="24"/>
        </w:rPr>
        <w:t>инструкция), стимулирующая.</w:t>
      </w:r>
      <w:r w:rsidRPr="00D61396">
        <w:rPr>
          <w:rFonts w:ascii="Times New Roman" w:hAnsi="Times New Roman" w:cs="Times New Roman"/>
          <w:bCs/>
          <w:sz w:val="24"/>
          <w:szCs w:val="24"/>
        </w:rPr>
        <w:t xml:space="preserve"> Учитель помогает ребёнку осознать зону ближайшего развития («что я сейчас не знаю и не умею»), помогает открывать знания, осваивать умения и навыки.</w:t>
      </w:r>
      <w:r w:rsidRPr="00D61396">
        <w:rPr>
          <w:rFonts w:ascii="Times New Roman" w:hAnsi="Times New Roman" w:cs="Times New Roman"/>
          <w:sz w:val="24"/>
          <w:szCs w:val="24"/>
        </w:rPr>
        <w:t xml:space="preserve"> Благодаря созданию ситуации увлечённости, погружения в интересное дело, в ходе внеурочной д</w:t>
      </w:r>
      <w:r>
        <w:rPr>
          <w:rFonts w:ascii="Times New Roman" w:hAnsi="Times New Roman" w:cs="Times New Roman"/>
          <w:sz w:val="24"/>
          <w:szCs w:val="24"/>
        </w:rPr>
        <w:t>еятельности включаю</w:t>
      </w:r>
      <w:r w:rsidRPr="00F71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школьников</w:t>
      </w:r>
      <w:r w:rsidRPr="00D61396">
        <w:rPr>
          <w:rFonts w:ascii="Times New Roman" w:hAnsi="Times New Roman" w:cs="Times New Roman"/>
          <w:sz w:val="24"/>
          <w:szCs w:val="24"/>
        </w:rPr>
        <w:t xml:space="preserve"> в специфическую систему отношений, выходящую за пределы урочной иерархии «учитель-ученик». Спе</w:t>
      </w:r>
      <w:r>
        <w:rPr>
          <w:rFonts w:ascii="Times New Roman" w:hAnsi="Times New Roman" w:cs="Times New Roman"/>
          <w:sz w:val="24"/>
          <w:szCs w:val="24"/>
        </w:rPr>
        <w:t>цифичной становится моя роль, на внеурочных занятиях  для гимназистов я друг, помощник, наставник</w:t>
      </w:r>
      <w:r w:rsidRPr="00D61396">
        <w:rPr>
          <w:rFonts w:ascii="Times New Roman" w:hAnsi="Times New Roman" w:cs="Times New Roman"/>
          <w:sz w:val="24"/>
          <w:szCs w:val="24"/>
        </w:rPr>
        <w:t>. Результатом является активное участие моих учеников в олимпиадах, конкурсах,  проектах</w:t>
      </w:r>
      <w:r w:rsidRPr="002819AB">
        <w:rPr>
          <w:rFonts w:ascii="Times New Roman" w:hAnsi="Times New Roman" w:cs="Times New Roman"/>
          <w:sz w:val="24"/>
          <w:szCs w:val="24"/>
        </w:rPr>
        <w:t>.</w:t>
      </w:r>
      <w:r w:rsidRPr="00EA7946">
        <w:t> </w:t>
      </w:r>
    </w:p>
    <w:p w:rsidR="007D4D05" w:rsidRPr="00143562" w:rsidRDefault="007D4D05" w:rsidP="007D4D05">
      <w:pPr>
        <w:spacing w:after="0" w:line="240" w:lineRule="auto"/>
        <w:ind w:left="-567" w:righ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 шагов  технологии преемственности (создание МО учителей 4-5 классов,  договорённость о совместных целях, применении технологий, посещение учителями основной школы уроков в 4 классе;  обсуждение, разработка и проведение совместных уроков;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диагностика УУД и психологического состояния на выходе из начальной школы и на входе в основную, посещение уроков в 5 классе руководителем МО и учителями начальной школы, регулярные МО – обсуждение проблем, рефлексия - диагностика, анализ) позволили наладить системное взаимодействие учителей двух ступеней обучения, непрерывность образовательного процесса, преемственность (методологическую, дидактическую, психологическую, технологическую, воспитательную, </w:t>
      </w:r>
      <w:r w:rsidRPr="00B92EEB">
        <w:rPr>
          <w:rFonts w:ascii="Times New Roman" w:hAnsi="Times New Roman" w:cs="Times New Roman"/>
          <w:sz w:val="24"/>
          <w:szCs w:val="24"/>
        </w:rPr>
        <w:t>содержательную).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Самым интересным и полезным считаю опробованные мной совместные уроки с учителем начальной школы Е.В. Лебедевой.</w:t>
      </w:r>
      <w:r w:rsidRPr="00B92EEB">
        <w:rPr>
          <w:rFonts w:ascii="Times New Roman" w:hAnsi="Times New Roman" w:cs="Times New Roman"/>
          <w:sz w:val="24"/>
          <w:szCs w:val="24"/>
        </w:rPr>
        <w:t xml:space="preserve"> Как показали наблюдения, диагностика и </w:t>
      </w:r>
      <w:r>
        <w:rPr>
          <w:rFonts w:ascii="Times New Roman" w:hAnsi="Times New Roman" w:cs="Times New Roman"/>
          <w:sz w:val="24"/>
          <w:szCs w:val="24"/>
        </w:rPr>
        <w:t xml:space="preserve">мониторинги, </w:t>
      </w:r>
      <w:r w:rsidRPr="00B92EEB">
        <w:rPr>
          <w:rFonts w:ascii="Times New Roman" w:hAnsi="Times New Roman" w:cs="Times New Roman"/>
          <w:sz w:val="24"/>
          <w:szCs w:val="24"/>
        </w:rPr>
        <w:t xml:space="preserve"> система работы </w:t>
      </w:r>
      <w:r>
        <w:rPr>
          <w:rFonts w:ascii="Times New Roman" w:hAnsi="Times New Roman" w:cs="Times New Roman"/>
          <w:sz w:val="24"/>
          <w:szCs w:val="24"/>
        </w:rPr>
        <w:t xml:space="preserve">по технологии преемственности </w:t>
      </w:r>
      <w:r w:rsidRPr="00B92EEB">
        <w:rPr>
          <w:rFonts w:ascii="Times New Roman" w:hAnsi="Times New Roman" w:cs="Times New Roman"/>
          <w:sz w:val="24"/>
          <w:szCs w:val="24"/>
        </w:rPr>
        <w:t xml:space="preserve">является обоснованной и рациональной, что позволяет добиваться достаточно высоких результатов обучения. </w:t>
      </w:r>
      <w:r>
        <w:rPr>
          <w:rFonts w:ascii="Times New Roman" w:hAnsi="Times New Roman" w:cs="Times New Roman"/>
          <w:sz w:val="24"/>
          <w:szCs w:val="24"/>
        </w:rPr>
        <w:t xml:space="preserve"> Уверена, что непрерывность образования – основа получения нового образовательного результата.</w:t>
      </w:r>
    </w:p>
    <w:p w:rsidR="007D4D05" w:rsidRDefault="007D4D05" w:rsidP="007D4D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E115D">
        <w:rPr>
          <w:rFonts w:ascii="Times New Roman" w:hAnsi="Times New Roman" w:cs="Times New Roman"/>
          <w:sz w:val="24"/>
          <w:szCs w:val="24"/>
        </w:rPr>
        <w:t xml:space="preserve">      Развивающее обучение, предпо</w:t>
      </w:r>
      <w:r>
        <w:rPr>
          <w:rFonts w:ascii="Times New Roman" w:hAnsi="Times New Roman" w:cs="Times New Roman"/>
          <w:sz w:val="24"/>
          <w:szCs w:val="24"/>
        </w:rPr>
        <w:t>лагаемое о</w:t>
      </w:r>
      <w:r w:rsidRPr="004E115D">
        <w:rPr>
          <w:rFonts w:ascii="Times New Roman" w:hAnsi="Times New Roman" w:cs="Times New Roman"/>
          <w:sz w:val="24"/>
          <w:szCs w:val="24"/>
        </w:rPr>
        <w:t>бразовательной системой «Школа 2100», - это обучение в сотворчестве и содружестве с учеником, когда он действительно субъект образовательного процесса. Это  деятельность, развивающа</w:t>
      </w:r>
      <w:r>
        <w:rPr>
          <w:rFonts w:ascii="Times New Roman" w:hAnsi="Times New Roman" w:cs="Times New Roman"/>
          <w:sz w:val="24"/>
          <w:szCs w:val="24"/>
        </w:rPr>
        <w:t xml:space="preserve">я ученика и развивающая учителя, как я убедилась на собственном опыте. А постоянное развитие </w:t>
      </w:r>
      <w:r w:rsidRPr="004E1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считаю необходимым условием своей педагогической деятельности: только развиваясь, можно двигаться вперёд.</w:t>
      </w:r>
      <w:r w:rsidRPr="004E115D">
        <w:rPr>
          <w:rFonts w:ascii="Times New Roman" w:hAnsi="Times New Roman" w:cs="Times New Roman"/>
          <w:sz w:val="24"/>
          <w:szCs w:val="24"/>
        </w:rPr>
        <w:t xml:space="preserve"> Методическая поддержка сре</w:t>
      </w:r>
      <w:proofErr w:type="gramStart"/>
      <w:r w:rsidRPr="004E115D">
        <w:rPr>
          <w:rFonts w:ascii="Times New Roman" w:hAnsi="Times New Roman" w:cs="Times New Roman"/>
          <w:sz w:val="24"/>
          <w:szCs w:val="24"/>
        </w:rPr>
        <w:t>дств др</w:t>
      </w:r>
      <w:proofErr w:type="gramEnd"/>
      <w:r w:rsidRPr="004E115D">
        <w:rPr>
          <w:rFonts w:ascii="Times New Roman" w:hAnsi="Times New Roman" w:cs="Times New Roman"/>
          <w:sz w:val="24"/>
          <w:szCs w:val="24"/>
        </w:rPr>
        <w:t>угих технологий делает комплекс технологий ОС «Школа 2100» ещё более эффективным</w:t>
      </w:r>
      <w:r>
        <w:rPr>
          <w:rFonts w:ascii="Times New Roman" w:hAnsi="Times New Roman" w:cs="Times New Roman"/>
          <w:sz w:val="24"/>
          <w:szCs w:val="24"/>
        </w:rPr>
        <w:t xml:space="preserve"> и результативным</w:t>
      </w:r>
      <w:r w:rsidRPr="004E115D">
        <w:rPr>
          <w:rFonts w:ascii="Times New Roman" w:hAnsi="Times New Roman" w:cs="Times New Roman"/>
          <w:sz w:val="24"/>
          <w:szCs w:val="24"/>
        </w:rPr>
        <w:t>.</w:t>
      </w:r>
    </w:p>
    <w:p w:rsidR="007D4D05" w:rsidRPr="004E115D" w:rsidRDefault="007D4D05" w:rsidP="007D4D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Педагогический и социальный эффекты функционирования моей педагогической системы</w:t>
      </w:r>
      <w:r w:rsidRPr="004E115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D4D05" w:rsidRDefault="007D4D05" w:rsidP="007D4D05">
      <w:pPr>
        <w:spacing w:after="0" w:line="240" w:lineRule="auto"/>
        <w:jc w:val="both"/>
        <w:rPr>
          <w:color w:val="FF0000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05C03">
        <w:rPr>
          <w:rFonts w:ascii="Times New Roman" w:hAnsi="Times New Roman" w:cs="Times New Roman"/>
          <w:sz w:val="24"/>
          <w:szCs w:val="24"/>
        </w:rPr>
        <w:t xml:space="preserve">1. Внедрение алгоритма организации преемственности между начальной и основной школой обеспечило реальное построение непрерывного </w:t>
      </w:r>
      <w:r w:rsidRPr="004E115D">
        <w:rPr>
          <w:rFonts w:ascii="Times New Roman" w:hAnsi="Times New Roman" w:cs="Times New Roman"/>
          <w:sz w:val="24"/>
          <w:szCs w:val="24"/>
        </w:rPr>
        <w:t xml:space="preserve">образовательного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в гимназии </w:t>
      </w:r>
      <w:r w:rsidRPr="004E115D">
        <w:rPr>
          <w:rFonts w:ascii="Times New Roman" w:hAnsi="Times New Roman" w:cs="Times New Roman"/>
          <w:sz w:val="24"/>
          <w:szCs w:val="24"/>
        </w:rPr>
        <w:t xml:space="preserve">с соблюдением преемственности в целях, содержании и технологиях работы по </w:t>
      </w:r>
      <w:r w:rsidRPr="004E115D">
        <w:rPr>
          <w:rFonts w:ascii="Times New Roman" w:hAnsi="Times New Roman" w:cs="Times New Roman"/>
          <w:sz w:val="24"/>
          <w:szCs w:val="24"/>
        </w:rPr>
        <w:lastRenderedPageBreak/>
        <w:t>русскому языку и литературе  в рамках ОС «Школа 2100».</w:t>
      </w:r>
      <w:r w:rsidRPr="00705C0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05C03">
        <w:rPr>
          <w:rFonts w:ascii="Times New Roman" w:hAnsi="Times New Roman" w:cs="Times New Roman"/>
          <w:sz w:val="24"/>
          <w:szCs w:val="24"/>
        </w:rPr>
        <w:t xml:space="preserve">Результат -  развитие у большинства учеников к концу 6-го класса требуемых для данного возраста  универсальных учебных действий и личностных результатов. Существенная положительная динамика в уровне развития УУД и в умении применять полученные </w:t>
      </w:r>
      <w:r w:rsidRPr="007C1684">
        <w:rPr>
          <w:rFonts w:ascii="Times New Roman" w:hAnsi="Times New Roman" w:cs="Times New Roman"/>
          <w:sz w:val="24"/>
          <w:szCs w:val="24"/>
        </w:rPr>
        <w:t xml:space="preserve">знания в жизни  свидетельствует о возможности получить новый образовательный результат. Отмечаются превышение базовых интеллектуальных возможностей детей, благоприятные отношения внутри класса, </w:t>
      </w:r>
      <w:proofErr w:type="gramStart"/>
      <w:r w:rsidRPr="007C1684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Pr="007C1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84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7C1684">
        <w:rPr>
          <w:rFonts w:ascii="Times New Roman" w:hAnsi="Times New Roman" w:cs="Times New Roman"/>
          <w:sz w:val="24"/>
          <w:szCs w:val="24"/>
        </w:rPr>
        <w:t xml:space="preserve"> учеников, они  ощущают себя более успешными (каждый в своём), имеют нормальный уровень тревожности.</w:t>
      </w:r>
    </w:p>
    <w:p w:rsidR="007D4D05" w:rsidRPr="007C1684" w:rsidRDefault="007D4D05" w:rsidP="007D4D05">
      <w:pPr>
        <w:spacing w:after="0" w:line="240" w:lineRule="auto"/>
        <w:jc w:val="both"/>
        <w:rPr>
          <w:color w:val="FF0000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05C0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Мой опыт </w:t>
      </w:r>
      <w:r w:rsidRPr="00705C03">
        <w:rPr>
          <w:rFonts w:ascii="Times New Roman" w:hAnsi="Times New Roman" w:cs="Times New Roman"/>
          <w:sz w:val="24"/>
          <w:szCs w:val="24"/>
        </w:rPr>
        <w:t xml:space="preserve"> позволил другим учителям русского языка и литературы гимназии</w:t>
      </w:r>
      <w:r>
        <w:rPr>
          <w:rFonts w:ascii="Times New Roman" w:hAnsi="Times New Roman" w:cs="Times New Roman"/>
          <w:sz w:val="24"/>
          <w:szCs w:val="24"/>
        </w:rPr>
        <w:t xml:space="preserve"> № 18 (Ковалёвой Е.Л.,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Клочухиной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С.И.)</w:t>
      </w:r>
      <w:r w:rsidRPr="00705C03">
        <w:rPr>
          <w:rFonts w:ascii="Times New Roman" w:hAnsi="Times New Roman" w:cs="Times New Roman"/>
          <w:sz w:val="24"/>
          <w:szCs w:val="24"/>
        </w:rPr>
        <w:t xml:space="preserve"> перейти на преподавание по УМК ОС «Школа 2100»</w:t>
      </w:r>
      <w:r>
        <w:rPr>
          <w:rFonts w:ascii="Times New Roman" w:hAnsi="Times New Roman" w:cs="Times New Roman"/>
          <w:sz w:val="24"/>
          <w:szCs w:val="24"/>
        </w:rPr>
        <w:t xml:space="preserve"> в 2012 г.</w:t>
      </w:r>
    </w:p>
    <w:p w:rsidR="007D4D05" w:rsidRPr="004E115D" w:rsidRDefault="007D4D05" w:rsidP="007D4D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05C03">
        <w:rPr>
          <w:rFonts w:ascii="Times New Roman" w:hAnsi="Times New Roman" w:cs="Times New Roman"/>
          <w:sz w:val="24"/>
          <w:szCs w:val="24"/>
        </w:rPr>
        <w:t xml:space="preserve">3. С 2011 г. гимназия – методический центр федерального уровня </w:t>
      </w:r>
      <w:r w:rsidRPr="00705C0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"Реализация преемственности в образовательной школе как способ достижения нового образовательного результата (на примере образовательной системы "Школа 2100")"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.</w:t>
      </w:r>
      <w:r w:rsidRPr="00705C0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 </w:t>
      </w:r>
      <w:r w:rsidRPr="00705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7545" w:rsidRDefault="00637545"/>
    <w:sectPr w:rsidR="00637545" w:rsidSect="00637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4D05"/>
    <w:rsid w:val="00637545"/>
    <w:rsid w:val="007D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D05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D4D0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2055</Words>
  <Characters>11717</Characters>
  <Application>Microsoft Office Word</Application>
  <DocSecurity>0</DocSecurity>
  <Lines>97</Lines>
  <Paragraphs>27</Paragraphs>
  <ScaleCrop>false</ScaleCrop>
  <Company/>
  <LinksUpToDate>false</LinksUpToDate>
  <CharactersWithSpaces>13745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2013-04-23T20:49:00Z</dcterms:created>
  <dcterms:modified xsi:type="dcterms:W3CDTF">2013-04-23T20:52:00Z</dcterms:modified>
</cp:coreProperties>
</file>